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6D79FF" w:rsidRPr="00903A0D" w:rsidRDefault="006D79FF" w:rsidP="006D79FF">
      <w:pPr>
        <w:spacing w:before="100" w:beforeAutospacing="1" w:after="100" w:afterAutospacing="1"/>
        <w:jc w:val="center"/>
        <w:rPr>
          <w:rFonts w:ascii="Times New Roman" w:eastAsia="Times New Roman" w:hAnsi="Times New Roman" w:cs="Times New Roman"/>
          <w:lang w:eastAsia="en-GB"/>
        </w:rPr>
      </w:pPr>
      <w:r w:rsidRPr="00903A0D">
        <w:rPr>
          <w:rFonts w:ascii="HelveticaNeue" w:eastAsia="Times New Roman" w:hAnsi="HelveticaNeue" w:cs="Times New Roman"/>
          <w:b/>
          <w:bCs/>
          <w:sz w:val="22"/>
          <w:szCs w:val="22"/>
          <w:lang w:eastAsia="en-GB"/>
        </w:rPr>
        <w:t>________________________________________________________________________</w:t>
      </w:r>
    </w:p>
    <w:p w:rsidR="006D79FF" w:rsidRPr="00903A0D" w:rsidRDefault="006D79FF" w:rsidP="006D79FF">
      <w:pPr>
        <w:spacing w:before="100" w:beforeAutospacing="1" w:after="100" w:afterAutospacing="1"/>
        <w:jc w:val="center"/>
        <w:rPr>
          <w:rFonts w:ascii="Times New Roman" w:eastAsia="Times New Roman" w:hAnsi="Times New Roman" w:cs="Times New Roman"/>
          <w:lang w:eastAsia="en-GB"/>
        </w:rPr>
      </w:pPr>
      <w:r w:rsidRPr="00903A0D">
        <w:rPr>
          <w:rFonts w:ascii="HelveticaNeue" w:eastAsia="Times New Roman" w:hAnsi="HelveticaNeue" w:cs="Times New Roman"/>
          <w:b/>
          <w:bCs/>
          <w:color w:val="05386B"/>
          <w:sz w:val="40"/>
          <w:szCs w:val="40"/>
          <w:lang w:eastAsia="en-GB"/>
        </w:rPr>
        <w:t xml:space="preserve">Milestone </w:t>
      </w:r>
      <w:r>
        <w:rPr>
          <w:rFonts w:ascii="HelveticaNeue" w:eastAsia="Times New Roman" w:hAnsi="HelveticaNeue" w:cs="Times New Roman"/>
          <w:b/>
          <w:bCs/>
          <w:color w:val="05386B"/>
          <w:sz w:val="40"/>
          <w:szCs w:val="40"/>
          <w:lang w:eastAsia="en-GB"/>
        </w:rPr>
        <w:t>Three</w:t>
      </w:r>
    </w:p>
    <w:p w:rsidR="006D79FF" w:rsidRPr="00903A0D" w:rsidRDefault="006D79FF" w:rsidP="006D79FF">
      <w:pPr>
        <w:spacing w:before="100" w:beforeAutospacing="1" w:after="100" w:afterAutospacing="1"/>
        <w:jc w:val="center"/>
        <w:rPr>
          <w:rFonts w:ascii="Times New Roman" w:eastAsia="Times New Roman" w:hAnsi="Times New Roman" w:cs="Times New Roman"/>
          <w:lang w:eastAsia="en-GB"/>
        </w:rPr>
      </w:pPr>
      <w:r w:rsidRPr="00903A0D">
        <w:rPr>
          <w:rFonts w:ascii="HelveticaNeue" w:eastAsia="Times New Roman" w:hAnsi="HelveticaNeue" w:cs="Times New Roman"/>
          <w:b/>
          <w:bCs/>
          <w:color w:val="0A60AA"/>
          <w:sz w:val="30"/>
          <w:szCs w:val="30"/>
          <w:lang w:eastAsia="en-GB"/>
        </w:rPr>
        <w:t xml:space="preserve">Sprint </w:t>
      </w:r>
      <w:r>
        <w:rPr>
          <w:rFonts w:ascii="HelveticaNeue" w:eastAsia="Times New Roman" w:hAnsi="HelveticaNeue" w:cs="Times New Roman"/>
          <w:b/>
          <w:bCs/>
          <w:color w:val="0A60AA"/>
          <w:sz w:val="30"/>
          <w:szCs w:val="30"/>
          <w:lang w:eastAsia="en-GB"/>
        </w:rPr>
        <w:t>Three</w:t>
      </w:r>
    </w:p>
    <w:p w:rsidR="006D79FF" w:rsidRPr="00903A0D" w:rsidRDefault="006D79FF" w:rsidP="006D79FF">
      <w:pPr>
        <w:spacing w:before="100" w:beforeAutospacing="1" w:after="100" w:afterAutospacing="1"/>
        <w:jc w:val="center"/>
        <w:rPr>
          <w:rFonts w:ascii="Times New Roman" w:eastAsia="Times New Roman" w:hAnsi="Times New Roman" w:cs="Times New Roman"/>
          <w:lang w:eastAsia="en-GB"/>
        </w:rPr>
      </w:pPr>
      <w:r w:rsidRPr="00903A0D">
        <w:rPr>
          <w:rFonts w:ascii="HelveticaNeue" w:eastAsia="Times New Roman" w:hAnsi="HelveticaNeue" w:cs="Times New Roman"/>
          <w:sz w:val="22"/>
          <w:szCs w:val="22"/>
          <w:lang w:eastAsia="en-GB"/>
        </w:rPr>
        <w:t>Software Engineering: Processes and Tools</w:t>
      </w:r>
    </w:p>
    <w:p w:rsidR="006D79FF" w:rsidRPr="00903A0D" w:rsidRDefault="006D79FF" w:rsidP="006D79FF">
      <w:pPr>
        <w:spacing w:before="100" w:beforeAutospacing="1" w:after="100" w:afterAutospacing="1"/>
        <w:jc w:val="center"/>
        <w:rPr>
          <w:rFonts w:ascii="Times New Roman" w:eastAsia="Times New Roman" w:hAnsi="Times New Roman" w:cs="Times New Roman"/>
          <w:lang w:eastAsia="en-GB"/>
        </w:rPr>
      </w:pPr>
      <w:r w:rsidRPr="00903A0D">
        <w:rPr>
          <w:rFonts w:ascii="HelveticaNeue" w:eastAsia="Times New Roman" w:hAnsi="HelveticaNeue" w:cs="Times New Roman"/>
          <w:b/>
          <w:bCs/>
          <w:color w:val="0A60AA"/>
          <w:sz w:val="30"/>
          <w:szCs w:val="30"/>
          <w:lang w:eastAsia="en-GB"/>
        </w:rPr>
        <w:t>Sprint Review</w:t>
      </w:r>
    </w:p>
    <w:p w:rsidR="006D79FF" w:rsidRPr="00903A0D" w:rsidRDefault="006D79FF" w:rsidP="006D79FF">
      <w:pPr>
        <w:spacing w:before="100" w:beforeAutospacing="1" w:after="100" w:afterAutospacing="1"/>
        <w:jc w:val="center"/>
        <w:rPr>
          <w:rFonts w:ascii="Times New Roman" w:eastAsia="Times New Roman" w:hAnsi="Times New Roman" w:cs="Times New Roman"/>
          <w:lang w:eastAsia="en-GB"/>
        </w:rPr>
      </w:pPr>
      <w:r w:rsidRPr="00903A0D">
        <w:rPr>
          <w:rFonts w:ascii="Calibri" w:eastAsia="Times New Roman" w:hAnsi="Calibri" w:cs="Calibri"/>
          <w:sz w:val="22"/>
          <w:szCs w:val="22"/>
          <w:lang w:eastAsia="en-GB"/>
        </w:rPr>
        <w:t>Alana Tobgui (s3760538)</w:t>
      </w:r>
      <w:r w:rsidRPr="00903A0D">
        <w:rPr>
          <w:rFonts w:ascii="Calibri" w:eastAsia="Times New Roman" w:hAnsi="Calibri" w:cs="Calibri"/>
          <w:sz w:val="22"/>
          <w:szCs w:val="22"/>
          <w:lang w:eastAsia="en-GB"/>
        </w:rPr>
        <w:br/>
        <w:t>Dan Bound (s3719027)</w:t>
      </w:r>
      <w:r w:rsidRPr="00903A0D">
        <w:rPr>
          <w:rFonts w:ascii="Calibri" w:eastAsia="Times New Roman" w:hAnsi="Calibri" w:cs="Calibri"/>
          <w:sz w:val="22"/>
          <w:szCs w:val="22"/>
          <w:lang w:eastAsia="en-GB"/>
        </w:rPr>
        <w:br/>
        <w:t>Gleb Bogachev (s3694543)</w:t>
      </w:r>
      <w:r w:rsidRPr="00903A0D">
        <w:rPr>
          <w:rFonts w:ascii="Calibri" w:eastAsia="Times New Roman" w:hAnsi="Calibri" w:cs="Calibri"/>
          <w:sz w:val="22"/>
          <w:szCs w:val="22"/>
          <w:lang w:eastAsia="en-GB"/>
        </w:rPr>
        <w:br/>
        <w:t xml:space="preserve">Xuan Vo (s781244) </w:t>
      </w:r>
      <w:r w:rsidRPr="00903A0D">
        <w:rPr>
          <w:rFonts w:ascii="HelveticaNeue" w:eastAsia="Times New Roman" w:hAnsi="HelveticaNeue" w:cs="Times New Roman"/>
          <w:b/>
          <w:bCs/>
          <w:sz w:val="22"/>
          <w:szCs w:val="22"/>
          <w:lang w:eastAsia="en-GB"/>
        </w:rPr>
        <w:t>________________________________________________________________________</w:t>
      </w:r>
    </w:p>
    <w:p w:rsidR="006D79FF" w:rsidRDefault="006D79FF" w:rsidP="006D79FF">
      <w:pPr>
        <w:spacing w:before="100" w:beforeAutospacing="1" w:after="100" w:afterAutospacing="1"/>
        <w:rPr>
          <w:rFonts w:ascii="Calibri" w:eastAsia="Times New Roman" w:hAnsi="Calibri" w:cs="Calibri"/>
          <w:sz w:val="20"/>
          <w:szCs w:val="20"/>
          <w:lang w:eastAsia="en-GB"/>
        </w:rPr>
      </w:pPr>
      <w:r w:rsidRPr="00903A0D">
        <w:rPr>
          <w:rFonts w:ascii="Calibri" w:eastAsia="Times New Roman" w:hAnsi="Calibri" w:cs="Calibri"/>
          <w:b/>
          <w:bCs/>
          <w:sz w:val="20"/>
          <w:szCs w:val="20"/>
          <w:lang w:eastAsia="en-GB"/>
        </w:rPr>
        <w:t xml:space="preserve">Sprint: </w:t>
      </w:r>
      <w:r>
        <w:rPr>
          <w:rFonts w:ascii="Calibri" w:eastAsia="Times New Roman" w:hAnsi="Calibri" w:cs="Calibri"/>
          <w:sz w:val="20"/>
          <w:szCs w:val="20"/>
          <w:lang w:eastAsia="en-GB"/>
        </w:rPr>
        <w:t>3</w:t>
      </w:r>
      <w:r w:rsidRPr="00903A0D">
        <w:rPr>
          <w:rFonts w:ascii="Calibri" w:eastAsia="Times New Roman" w:hAnsi="Calibri" w:cs="Calibri"/>
          <w:sz w:val="20"/>
          <w:szCs w:val="20"/>
          <w:lang w:eastAsia="en-GB"/>
        </w:rPr>
        <w:br/>
      </w:r>
      <w:r w:rsidRPr="00903A0D">
        <w:rPr>
          <w:rFonts w:ascii="Calibri" w:eastAsia="Times New Roman" w:hAnsi="Calibri" w:cs="Calibri"/>
          <w:b/>
          <w:bCs/>
          <w:sz w:val="20"/>
          <w:szCs w:val="20"/>
          <w:lang w:eastAsia="en-GB"/>
        </w:rPr>
        <w:t xml:space="preserve">Date: </w:t>
      </w:r>
      <w:r>
        <w:rPr>
          <w:rFonts w:ascii="Calibri" w:eastAsia="Times New Roman" w:hAnsi="Calibri" w:cs="Calibri"/>
          <w:sz w:val="20"/>
          <w:szCs w:val="20"/>
          <w:lang w:eastAsia="en-GB"/>
        </w:rPr>
        <w:t>21</w:t>
      </w:r>
      <w:r w:rsidRPr="00903A0D">
        <w:rPr>
          <w:rFonts w:ascii="Calibri" w:eastAsia="Times New Roman" w:hAnsi="Calibri" w:cs="Calibri"/>
          <w:sz w:val="20"/>
          <w:szCs w:val="20"/>
          <w:lang w:eastAsia="en-GB"/>
        </w:rPr>
        <w:t>/0</w:t>
      </w:r>
      <w:r>
        <w:rPr>
          <w:rFonts w:ascii="Calibri" w:eastAsia="Times New Roman" w:hAnsi="Calibri" w:cs="Calibri"/>
          <w:sz w:val="20"/>
          <w:szCs w:val="20"/>
          <w:lang w:eastAsia="en-GB"/>
        </w:rPr>
        <w:t>9</w:t>
      </w:r>
      <w:r w:rsidRPr="00903A0D">
        <w:rPr>
          <w:rFonts w:ascii="Calibri" w:eastAsia="Times New Roman" w:hAnsi="Calibri" w:cs="Calibri"/>
          <w:sz w:val="20"/>
          <w:szCs w:val="20"/>
          <w:lang w:eastAsia="en-GB"/>
        </w:rPr>
        <w:t>/2020</w:t>
      </w:r>
      <w:r w:rsidRPr="00903A0D">
        <w:rPr>
          <w:rFonts w:ascii="Calibri" w:eastAsia="Times New Roman" w:hAnsi="Calibri" w:cs="Calibri"/>
          <w:sz w:val="20"/>
          <w:szCs w:val="20"/>
          <w:lang w:eastAsia="en-GB"/>
        </w:rPr>
        <w:br/>
      </w:r>
      <w:r w:rsidRPr="00903A0D">
        <w:rPr>
          <w:rFonts w:ascii="Calibri" w:eastAsia="Times New Roman" w:hAnsi="Calibri" w:cs="Calibri"/>
          <w:b/>
          <w:bCs/>
          <w:sz w:val="20"/>
          <w:szCs w:val="20"/>
          <w:lang w:eastAsia="en-GB"/>
        </w:rPr>
        <w:t xml:space="preserve">Scrum Master: </w:t>
      </w:r>
      <w:r w:rsidRPr="00903A0D">
        <w:rPr>
          <w:rFonts w:ascii="Calibri" w:eastAsia="Times New Roman" w:hAnsi="Calibri" w:cs="Calibri"/>
          <w:sz w:val="20"/>
          <w:szCs w:val="20"/>
          <w:lang w:eastAsia="en-GB"/>
        </w:rPr>
        <w:t xml:space="preserve">Alana Tobgui (s3760538) </w:t>
      </w:r>
    </w:p>
    <w:p w:rsidR="006D79FF" w:rsidRPr="00903A0D" w:rsidRDefault="006D79FF" w:rsidP="006D79FF">
      <w:pPr>
        <w:spacing w:before="100" w:beforeAutospacing="1" w:after="100" w:afterAutospacing="1"/>
        <w:rPr>
          <w:rFonts w:ascii="Times New Roman" w:eastAsia="Times New Roman" w:hAnsi="Times New Roman" w:cs="Times New Roman"/>
          <w:lang w:eastAsia="en-GB"/>
        </w:rPr>
      </w:pPr>
      <w:r w:rsidRPr="00903A0D">
        <w:rPr>
          <w:rFonts w:ascii="Calibri" w:eastAsia="Times New Roman" w:hAnsi="Calibri" w:cs="Calibri"/>
          <w:b/>
          <w:bCs/>
          <w:sz w:val="20"/>
          <w:szCs w:val="20"/>
          <w:lang w:eastAsia="en-GB"/>
        </w:rPr>
        <w:t>Development Team:</w:t>
      </w:r>
      <w:r w:rsidRPr="00903A0D">
        <w:rPr>
          <w:rFonts w:ascii="Calibri" w:eastAsia="Times New Roman" w:hAnsi="Calibri" w:cs="Calibri"/>
          <w:b/>
          <w:bCs/>
          <w:sz w:val="20"/>
          <w:szCs w:val="20"/>
          <w:lang w:eastAsia="en-GB"/>
        </w:rPr>
        <w:br/>
      </w:r>
      <w:r w:rsidRPr="00903A0D">
        <w:rPr>
          <w:rFonts w:ascii="Calibri" w:eastAsia="Times New Roman" w:hAnsi="Calibri" w:cs="Calibri"/>
          <w:sz w:val="20"/>
          <w:szCs w:val="20"/>
          <w:lang w:eastAsia="en-GB"/>
        </w:rPr>
        <w:t>Alana Tobgui (s3760538)</w:t>
      </w:r>
      <w:r w:rsidRPr="00903A0D">
        <w:rPr>
          <w:rFonts w:ascii="Calibri" w:eastAsia="Times New Roman" w:hAnsi="Calibri" w:cs="Calibri"/>
          <w:sz w:val="20"/>
          <w:szCs w:val="20"/>
          <w:lang w:eastAsia="en-GB"/>
        </w:rPr>
        <w:br/>
        <w:t>Dan Bound (s3719027)</w:t>
      </w:r>
      <w:r w:rsidRPr="00903A0D">
        <w:rPr>
          <w:rFonts w:ascii="Calibri" w:eastAsia="Times New Roman" w:hAnsi="Calibri" w:cs="Calibri"/>
          <w:sz w:val="20"/>
          <w:szCs w:val="20"/>
          <w:lang w:eastAsia="en-GB"/>
        </w:rPr>
        <w:br/>
        <w:t xml:space="preserve">Gleb Bogachev (s3694543) </w:t>
      </w:r>
    </w:p>
    <w:p w:rsidR="006D79FF" w:rsidRPr="00903A0D" w:rsidRDefault="006D79FF" w:rsidP="006D79FF">
      <w:pPr>
        <w:spacing w:before="100" w:beforeAutospacing="1" w:after="100" w:afterAutospacing="1"/>
        <w:rPr>
          <w:rFonts w:ascii="Times New Roman" w:eastAsia="Times New Roman" w:hAnsi="Times New Roman" w:cs="Times New Roman"/>
          <w:lang w:eastAsia="en-GB"/>
        </w:rPr>
      </w:pPr>
      <w:r w:rsidRPr="00903A0D">
        <w:rPr>
          <w:rFonts w:ascii="Calibri" w:eastAsia="Times New Roman" w:hAnsi="Calibri" w:cs="Calibri"/>
          <w:b/>
          <w:bCs/>
          <w:sz w:val="20"/>
          <w:szCs w:val="20"/>
          <w:lang w:eastAsia="en-GB"/>
        </w:rPr>
        <w:t xml:space="preserve">Sprint Goals: </w:t>
      </w:r>
    </w:p>
    <w:p w:rsidR="006D79FF" w:rsidRDefault="006D79FF" w:rsidP="006D79FF">
      <w:pPr>
        <w:autoSpaceDE w:val="0"/>
        <w:autoSpaceDN w:val="0"/>
        <w:adjustRightInd w:val="0"/>
        <w:rPr>
          <w:rFonts w:ascii="Helvetica Neue" w:hAnsi="Helvetica Neue" w:cs="Helvetica Neue"/>
          <w:color w:val="000000"/>
          <w:sz w:val="22"/>
          <w:szCs w:val="22"/>
          <w:lang w:val="en-GB"/>
        </w:rPr>
      </w:pPr>
      <w:r>
        <w:rPr>
          <w:rFonts w:ascii="Helvetica Neue" w:hAnsi="Helvetica Neue" w:cs="Helvetica Neue"/>
          <w:color w:val="000000"/>
          <w:sz w:val="22"/>
          <w:szCs w:val="22"/>
          <w:lang w:val="en-GB"/>
        </w:rPr>
        <w:t xml:space="preserve">The goal of the third sprint is for the customer to have the ability to cancel a booking and to see all of their previous and upcoming bookings. Each employee would also </w:t>
      </w:r>
    </w:p>
    <w:p w:rsidR="006D79FF" w:rsidRDefault="006D79FF" w:rsidP="006D79FF">
      <w:pPr>
        <w:autoSpaceDE w:val="0"/>
        <w:autoSpaceDN w:val="0"/>
        <w:adjustRightInd w:val="0"/>
        <w:rPr>
          <w:rFonts w:ascii="Helvetica Neue" w:hAnsi="Helvetica Neue" w:cs="Helvetica Neue"/>
          <w:color w:val="000000"/>
          <w:sz w:val="22"/>
          <w:szCs w:val="22"/>
          <w:lang w:val="en-GB"/>
        </w:rPr>
      </w:pPr>
      <w:r>
        <w:rPr>
          <w:rFonts w:ascii="Helvetica Neue" w:hAnsi="Helvetica Neue" w:cs="Helvetica Neue"/>
          <w:color w:val="000000"/>
          <w:sz w:val="22"/>
          <w:szCs w:val="22"/>
          <w:lang w:val="en-GB"/>
        </w:rPr>
        <w:t xml:space="preserve">Have the ability to view their profile and assigned work hours/days.  The admin would also be able to book a service on behalf of a customer. </w:t>
      </w:r>
    </w:p>
    <w:p w:rsidR="006D79FF" w:rsidRPr="00903A0D" w:rsidRDefault="006D79FF" w:rsidP="006D79FF">
      <w:pPr>
        <w:spacing w:before="100" w:beforeAutospacing="1" w:after="100" w:afterAutospacing="1"/>
        <w:rPr>
          <w:rFonts w:ascii="Times New Roman" w:eastAsia="Times New Roman" w:hAnsi="Times New Roman" w:cs="Times New Roman"/>
          <w:lang w:eastAsia="en-GB"/>
        </w:rPr>
      </w:pPr>
      <w:r w:rsidRPr="00903A0D">
        <w:rPr>
          <w:rFonts w:ascii="Calibri" w:eastAsia="Times New Roman" w:hAnsi="Calibri" w:cs="Calibri"/>
          <w:b/>
          <w:bCs/>
          <w:sz w:val="20"/>
          <w:szCs w:val="20"/>
          <w:lang w:eastAsia="en-GB"/>
        </w:rPr>
        <w:t xml:space="preserve">Status Overview: </w:t>
      </w:r>
    </w:p>
    <w:p w:rsidR="006D79FF" w:rsidRDefault="006D79FF" w:rsidP="006D79FF">
      <w:pPr>
        <w:spacing w:before="100" w:beforeAutospacing="1" w:after="100" w:afterAutospacing="1"/>
        <w:rPr>
          <w:rFonts w:ascii="Calibri" w:eastAsia="Times New Roman" w:hAnsi="Calibri" w:cs="Calibri"/>
          <w:sz w:val="20"/>
          <w:szCs w:val="20"/>
          <w:lang w:eastAsia="en-GB"/>
        </w:rPr>
      </w:pPr>
      <w:r>
        <w:rPr>
          <w:rFonts w:ascii="Calibri" w:eastAsia="Times New Roman" w:hAnsi="Calibri" w:cs="Calibri"/>
          <w:sz w:val="20"/>
          <w:szCs w:val="20"/>
          <w:lang w:eastAsia="en-GB"/>
        </w:rPr>
        <w:t xml:space="preserve">The customer functionality had an intermediate level of skill assigned to it. In this case, the customer must have a dashboard that will allow them to see all available bookings assigned to them and also be able to cancel any of these bookings. </w:t>
      </w:r>
      <w:r>
        <w:rPr>
          <w:rFonts w:ascii="Times New Roman" w:eastAsia="Times New Roman" w:hAnsi="Times New Roman" w:cs="Times New Roman"/>
          <w:lang w:eastAsia="en-GB"/>
        </w:rPr>
        <w:t xml:space="preserve"> </w:t>
      </w:r>
      <w:r>
        <w:rPr>
          <w:rFonts w:ascii="Calibri" w:eastAsia="Times New Roman" w:hAnsi="Calibri" w:cs="Calibri"/>
          <w:sz w:val="20"/>
          <w:szCs w:val="20"/>
          <w:lang w:eastAsia="en-GB"/>
        </w:rPr>
        <w:t xml:space="preserve">The next part of functionality will be the employee dashboard. This will allow each of the employees to see their profile and the assigned work hours/days when they select their name in the navigation panel. The navigation panel is also specific to each user in this sprint, and so all the functionality of each type of user will only be present on the navigation pane if they are logged in as that particular user. </w:t>
      </w:r>
    </w:p>
    <w:p w:rsidR="006D79FF" w:rsidRDefault="006D79FF" w:rsidP="006D79FF">
      <w:pPr>
        <w:spacing w:before="100" w:beforeAutospacing="1" w:after="100" w:afterAutospacing="1"/>
        <w:rPr>
          <w:rFonts w:ascii="Calibri" w:eastAsia="Times New Roman" w:hAnsi="Calibri" w:cs="Calibri"/>
          <w:sz w:val="20"/>
          <w:szCs w:val="20"/>
          <w:lang w:eastAsia="en-GB"/>
        </w:rPr>
      </w:pPr>
      <w:r>
        <w:rPr>
          <w:rFonts w:ascii="Calibri" w:eastAsia="Times New Roman" w:hAnsi="Calibri" w:cs="Calibri"/>
          <w:sz w:val="20"/>
          <w:szCs w:val="20"/>
          <w:lang w:eastAsia="en-GB"/>
        </w:rPr>
        <w:t>The next feature allowed the admin to book a service on behalf of the customer, by navigating to the home page, selecting the service and time of booking, and entering the username and full name of the customer (figure 2)</w:t>
      </w:r>
    </w:p>
    <w:p w:rsidR="006D79FF" w:rsidRDefault="006D79FF" w:rsidP="006D79FF">
      <w:pPr>
        <w:spacing w:before="100" w:beforeAutospacing="1" w:after="100" w:afterAutospacing="1"/>
        <w:rPr>
          <w:rFonts w:ascii="Calibri" w:eastAsia="Times New Roman" w:hAnsi="Calibri" w:cs="Calibri"/>
          <w:sz w:val="20"/>
          <w:szCs w:val="20"/>
          <w:lang w:eastAsia="en-GB"/>
        </w:rPr>
      </w:pPr>
      <w:r>
        <w:rPr>
          <w:rFonts w:ascii="Calibri" w:eastAsia="Times New Roman" w:hAnsi="Calibri" w:cs="Calibri"/>
          <w:sz w:val="20"/>
          <w:szCs w:val="20"/>
          <w:lang w:eastAsia="en-GB"/>
        </w:rPr>
        <w:t>The final feature is to have separate about pages for each of the different logged users, which goes through the booking features and other functionalities of each of the user types (figure 3, figure 4).</w:t>
      </w:r>
    </w:p>
    <w:p w:rsidR="006D79FF" w:rsidRDefault="006D79FF" w:rsidP="006D79FF">
      <w:pPr>
        <w:spacing w:before="100" w:beforeAutospacing="1" w:after="100" w:afterAutospacing="1"/>
        <w:rPr>
          <w:rFonts w:ascii="Calibri" w:eastAsia="Times New Roman" w:hAnsi="Calibri" w:cs="Calibri"/>
          <w:i/>
          <w:iCs/>
          <w:sz w:val="20"/>
          <w:szCs w:val="20"/>
          <w:lang w:eastAsia="en-GB"/>
        </w:rPr>
      </w:pPr>
      <w:r w:rsidRPr="006D79FF">
        <w:rPr>
          <w:rFonts w:ascii="Calibri" w:eastAsia="Times New Roman" w:hAnsi="Calibri" w:cs="Calibri"/>
          <w:i/>
          <w:iCs/>
          <w:sz w:val="20"/>
          <w:szCs w:val="20"/>
          <w:lang w:eastAsia="en-GB"/>
        </w:rPr>
        <w:t>Figure 1</w:t>
      </w:r>
      <w:r>
        <w:rPr>
          <w:rFonts w:ascii="Calibri" w:eastAsia="Times New Roman" w:hAnsi="Calibri" w:cs="Calibri"/>
          <w:i/>
          <w:iCs/>
          <w:sz w:val="20"/>
          <w:szCs w:val="20"/>
          <w:lang w:eastAsia="en-GB"/>
        </w:rPr>
        <w:t xml:space="preserve"> – customer dashboard with no bookings</w:t>
      </w:r>
    </w:p>
    <w:p w:rsidR="006D79FF" w:rsidRDefault="006D79FF" w:rsidP="006D79FF">
      <w:pPr>
        <w:spacing w:before="100" w:beforeAutospacing="1" w:after="100" w:afterAutospacing="1"/>
        <w:rPr>
          <w:rFonts w:ascii="Calibri" w:eastAsia="Times New Roman" w:hAnsi="Calibri" w:cs="Calibri"/>
          <w:i/>
          <w:iCs/>
          <w:sz w:val="20"/>
          <w:szCs w:val="20"/>
          <w:lang w:eastAsia="en-GB"/>
        </w:rPr>
      </w:pPr>
      <w:r w:rsidRPr="006D79FF">
        <w:rPr>
          <w:rFonts w:ascii="Calibri" w:eastAsia="Times New Roman" w:hAnsi="Calibri" w:cs="Calibri"/>
          <w:i/>
          <w:iCs/>
          <w:sz w:val="20"/>
          <w:szCs w:val="20"/>
          <w:lang w:eastAsia="en-GB"/>
        </w:rPr>
        <w:lastRenderedPageBreak/>
        <w:drawing>
          <wp:inline distT="0" distB="0" distL="0" distR="0" wp14:anchorId="7FFEF141" wp14:editId="3CEDE718">
            <wp:extent cx="2756079" cy="1447400"/>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766024" cy="1452623"/>
                    </a:xfrm>
                    <a:prstGeom prst="rect">
                      <a:avLst/>
                    </a:prstGeom>
                  </pic:spPr>
                </pic:pic>
              </a:graphicData>
            </a:graphic>
          </wp:inline>
        </w:drawing>
      </w:r>
    </w:p>
    <w:p w:rsidR="006D79FF" w:rsidRPr="006D79FF" w:rsidRDefault="006D79FF" w:rsidP="006D79FF">
      <w:pPr>
        <w:spacing w:before="100" w:beforeAutospacing="1" w:after="100" w:afterAutospacing="1"/>
        <w:rPr>
          <w:rFonts w:ascii="Calibri" w:eastAsia="Times New Roman" w:hAnsi="Calibri" w:cs="Calibri"/>
          <w:i/>
          <w:iCs/>
          <w:sz w:val="20"/>
          <w:szCs w:val="20"/>
          <w:lang w:eastAsia="en-GB"/>
        </w:rPr>
      </w:pPr>
      <w:r>
        <w:rPr>
          <w:rFonts w:ascii="Calibri" w:eastAsia="Times New Roman" w:hAnsi="Calibri" w:cs="Calibri"/>
          <w:i/>
          <w:iCs/>
          <w:sz w:val="20"/>
          <w:szCs w:val="20"/>
          <w:lang w:eastAsia="en-GB"/>
        </w:rPr>
        <w:t>Figure 2 – allowing admin to book for a customer</w:t>
      </w:r>
    </w:p>
    <w:p w:rsidR="006D79FF" w:rsidRPr="006D79FF" w:rsidRDefault="006D79FF" w:rsidP="006D79FF">
      <w:pPr>
        <w:spacing w:before="100" w:beforeAutospacing="1" w:after="100" w:afterAutospacing="1"/>
        <w:rPr>
          <w:rFonts w:ascii="Calibri" w:eastAsia="Times New Roman" w:hAnsi="Calibri" w:cs="Calibri"/>
          <w:i/>
          <w:iCs/>
          <w:sz w:val="20"/>
          <w:szCs w:val="20"/>
          <w:lang w:eastAsia="en-GB"/>
        </w:rPr>
      </w:pPr>
      <w:r w:rsidRPr="006D79FF">
        <w:rPr>
          <w:rFonts w:ascii="Calibri" w:eastAsia="Times New Roman" w:hAnsi="Calibri" w:cs="Calibri"/>
          <w:i/>
          <w:iCs/>
          <w:sz w:val="20"/>
          <w:szCs w:val="20"/>
          <w:lang w:eastAsia="en-GB"/>
        </w:rPr>
        <w:drawing>
          <wp:inline distT="0" distB="0" distL="0" distR="0" wp14:anchorId="6723FB3A" wp14:editId="17FD73D4">
            <wp:extent cx="3606085" cy="2092489"/>
            <wp:effectExtent l="0" t="0" r="127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616245" cy="2098384"/>
                    </a:xfrm>
                    <a:prstGeom prst="rect">
                      <a:avLst/>
                    </a:prstGeom>
                  </pic:spPr>
                </pic:pic>
              </a:graphicData>
            </a:graphic>
          </wp:inline>
        </w:drawing>
      </w:r>
    </w:p>
    <w:p w:rsidR="006D79FF" w:rsidRDefault="006D79FF" w:rsidP="006D79FF">
      <w:pPr>
        <w:spacing w:before="100" w:beforeAutospacing="1" w:after="100" w:afterAutospacing="1"/>
        <w:rPr>
          <w:rFonts w:ascii="Calibri" w:eastAsia="Times New Roman" w:hAnsi="Calibri" w:cs="Calibri"/>
          <w:i/>
          <w:iCs/>
          <w:sz w:val="20"/>
          <w:szCs w:val="20"/>
          <w:lang w:eastAsia="en-GB"/>
        </w:rPr>
      </w:pPr>
      <w:r>
        <w:rPr>
          <w:rFonts w:ascii="Calibri" w:eastAsia="Times New Roman" w:hAnsi="Calibri" w:cs="Calibri"/>
          <w:i/>
          <w:iCs/>
          <w:sz w:val="20"/>
          <w:szCs w:val="20"/>
          <w:lang w:eastAsia="en-GB"/>
        </w:rPr>
        <w:t xml:space="preserve">Figure </w:t>
      </w:r>
      <w:r>
        <w:rPr>
          <w:rFonts w:ascii="Calibri" w:eastAsia="Times New Roman" w:hAnsi="Calibri" w:cs="Calibri"/>
          <w:i/>
          <w:iCs/>
          <w:sz w:val="20"/>
          <w:szCs w:val="20"/>
          <w:lang w:eastAsia="en-GB"/>
        </w:rPr>
        <w:t>3 – about page for a customer</w:t>
      </w:r>
    </w:p>
    <w:p w:rsidR="006D79FF" w:rsidRDefault="006D79FF" w:rsidP="006D79FF">
      <w:pPr>
        <w:spacing w:before="100" w:beforeAutospacing="1" w:after="100" w:afterAutospacing="1"/>
        <w:rPr>
          <w:rFonts w:ascii="Calibri" w:eastAsia="Times New Roman" w:hAnsi="Calibri" w:cs="Calibri"/>
          <w:i/>
          <w:iCs/>
          <w:sz w:val="20"/>
          <w:szCs w:val="20"/>
          <w:lang w:eastAsia="en-GB"/>
        </w:rPr>
      </w:pPr>
      <w:r w:rsidRPr="006D79FF">
        <w:rPr>
          <w:rFonts w:ascii="Calibri" w:eastAsia="Times New Roman" w:hAnsi="Calibri" w:cs="Calibri"/>
          <w:i/>
          <w:iCs/>
          <w:sz w:val="20"/>
          <w:szCs w:val="20"/>
          <w:lang w:eastAsia="en-GB"/>
        </w:rPr>
        <w:drawing>
          <wp:inline distT="0" distB="0" distL="0" distR="0" wp14:anchorId="79339632" wp14:editId="0DB30399">
            <wp:extent cx="5727700" cy="33762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3376295"/>
                    </a:xfrm>
                    <a:prstGeom prst="rect">
                      <a:avLst/>
                    </a:prstGeom>
                  </pic:spPr>
                </pic:pic>
              </a:graphicData>
            </a:graphic>
          </wp:inline>
        </w:drawing>
      </w:r>
    </w:p>
    <w:p w:rsidR="006D79FF" w:rsidRDefault="006D79FF" w:rsidP="006D79FF">
      <w:pPr>
        <w:spacing w:before="100" w:beforeAutospacing="1" w:after="100" w:afterAutospacing="1"/>
        <w:rPr>
          <w:rFonts w:ascii="Calibri" w:eastAsia="Times New Roman" w:hAnsi="Calibri" w:cs="Calibri"/>
          <w:i/>
          <w:iCs/>
          <w:sz w:val="20"/>
          <w:szCs w:val="20"/>
          <w:lang w:eastAsia="en-GB"/>
        </w:rPr>
      </w:pPr>
      <w:r>
        <w:rPr>
          <w:rFonts w:ascii="Calibri" w:eastAsia="Times New Roman" w:hAnsi="Calibri" w:cs="Calibri"/>
          <w:i/>
          <w:iCs/>
          <w:sz w:val="20"/>
          <w:szCs w:val="20"/>
          <w:lang w:eastAsia="en-GB"/>
        </w:rPr>
        <w:t>Figure 4 – about page for an admin</w:t>
      </w:r>
    </w:p>
    <w:p w:rsidR="006D79FF" w:rsidRPr="006D79FF" w:rsidRDefault="006D79FF" w:rsidP="006D79FF">
      <w:pPr>
        <w:spacing w:before="100" w:beforeAutospacing="1" w:after="100" w:afterAutospacing="1"/>
        <w:rPr>
          <w:rFonts w:ascii="Calibri" w:eastAsia="Times New Roman" w:hAnsi="Calibri" w:cs="Calibri"/>
          <w:i/>
          <w:iCs/>
          <w:sz w:val="20"/>
          <w:szCs w:val="20"/>
          <w:lang w:eastAsia="en-GB"/>
        </w:rPr>
      </w:pPr>
    </w:p>
    <w:p w:rsidR="00625D5E" w:rsidRDefault="006D79FF" w:rsidP="006D79FF">
      <w:pPr>
        <w:rPr>
          <w:i/>
          <w:iCs/>
        </w:rPr>
      </w:pPr>
      <w:r w:rsidRPr="006D79FF">
        <w:rPr>
          <w:i/>
          <w:iCs/>
        </w:rPr>
        <w:lastRenderedPageBreak/>
        <w:drawing>
          <wp:inline distT="0" distB="0" distL="0" distR="0" wp14:anchorId="5B850632" wp14:editId="51E4E12F">
            <wp:extent cx="4134118" cy="2762801"/>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41933" cy="2768024"/>
                    </a:xfrm>
                    <a:prstGeom prst="rect">
                      <a:avLst/>
                    </a:prstGeom>
                  </pic:spPr>
                </pic:pic>
              </a:graphicData>
            </a:graphic>
          </wp:inline>
        </w:drawing>
      </w:r>
    </w:p>
    <w:p w:rsidR="006D79FF" w:rsidRDefault="006D79FF" w:rsidP="006D79FF">
      <w:pPr>
        <w:rPr>
          <w:i/>
          <w:iCs/>
        </w:rPr>
      </w:pPr>
    </w:p>
    <w:p w:rsidR="006D79FF" w:rsidRPr="00903A0D" w:rsidRDefault="006D79FF" w:rsidP="006D79FF">
      <w:pPr>
        <w:spacing w:before="100" w:beforeAutospacing="1" w:after="100" w:afterAutospacing="1"/>
        <w:rPr>
          <w:rFonts w:ascii="Times New Roman" w:eastAsia="Times New Roman" w:hAnsi="Times New Roman" w:cs="Times New Roman"/>
          <w:lang w:eastAsia="en-GB"/>
        </w:rPr>
      </w:pPr>
      <w:r>
        <w:rPr>
          <w:rFonts w:ascii="Calibri" w:eastAsia="Times New Roman" w:hAnsi="Calibri" w:cs="Calibri"/>
          <w:b/>
          <w:bCs/>
          <w:sz w:val="20"/>
          <w:szCs w:val="20"/>
          <w:lang w:eastAsia="en-GB"/>
        </w:rPr>
        <w:t>Burndown Chart</w:t>
      </w:r>
      <w:r w:rsidRPr="00903A0D">
        <w:rPr>
          <w:rFonts w:ascii="Calibri" w:eastAsia="Times New Roman" w:hAnsi="Calibri" w:cs="Calibri"/>
          <w:b/>
          <w:bCs/>
          <w:sz w:val="20"/>
          <w:szCs w:val="20"/>
          <w:lang w:eastAsia="en-GB"/>
        </w:rPr>
        <w:t xml:space="preserve">: </w:t>
      </w:r>
    </w:p>
    <w:p w:rsidR="006D79FF" w:rsidRDefault="006D79FF" w:rsidP="006D79FF">
      <w:pPr>
        <w:rPr>
          <w:i/>
          <w:iCs/>
        </w:rPr>
      </w:pPr>
      <w:r w:rsidRPr="006D79FF">
        <w:rPr>
          <w:i/>
          <w:iCs/>
        </w:rPr>
        <w:drawing>
          <wp:inline distT="0" distB="0" distL="0" distR="0" wp14:anchorId="7B604100" wp14:editId="47D122EB">
            <wp:extent cx="4953000" cy="3048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53000" cy="3048000"/>
                    </a:xfrm>
                    <a:prstGeom prst="rect">
                      <a:avLst/>
                    </a:prstGeom>
                  </pic:spPr>
                </pic:pic>
              </a:graphicData>
            </a:graphic>
          </wp:inline>
        </w:drawing>
      </w:r>
    </w:p>
    <w:p w:rsidR="006D79FF" w:rsidRDefault="006D79FF" w:rsidP="006D79FF">
      <w:pPr>
        <w:rPr>
          <w:i/>
          <w:iCs/>
        </w:rPr>
      </w:pPr>
    </w:p>
    <w:p w:rsidR="006D79FF" w:rsidRDefault="006D79FF" w:rsidP="006D79FF">
      <w:pPr>
        <w:pStyle w:val="NormalWeb"/>
      </w:pPr>
      <w:r>
        <w:rPr>
          <w:rFonts w:ascii="Calibri" w:hAnsi="Calibri" w:cs="Calibri"/>
          <w:sz w:val="20"/>
          <w:szCs w:val="20"/>
        </w:rPr>
        <w:t xml:space="preserve">The sprint was completed at a steady pace. A significant portion of the </w:t>
      </w:r>
      <w:r>
        <w:rPr>
          <w:rFonts w:ascii="Calibri" w:hAnsi="Calibri" w:cs="Calibri"/>
          <w:sz w:val="20"/>
          <w:szCs w:val="20"/>
        </w:rPr>
        <w:t xml:space="preserve">sprint was assigned to viewing the previous and upcoming bookings of the customer, and for the ability to cancel such bookings. </w:t>
      </w:r>
      <w:r>
        <w:rPr>
          <w:rFonts w:ascii="Calibri" w:hAnsi="Calibri" w:cs="Calibri"/>
          <w:sz w:val="20"/>
          <w:szCs w:val="20"/>
        </w:rPr>
        <w:t xml:space="preserve"> </w:t>
      </w:r>
      <w:r>
        <w:rPr>
          <w:rFonts w:ascii="Calibri" w:hAnsi="Calibri" w:cs="Calibri"/>
          <w:sz w:val="20"/>
          <w:szCs w:val="20"/>
        </w:rPr>
        <w:t xml:space="preserve">The task that took the least time was the functionality of the admin booking on behalf of the customer. </w:t>
      </w:r>
    </w:p>
    <w:p w:rsidR="006D79FF" w:rsidRPr="006D79FF" w:rsidRDefault="006D79FF" w:rsidP="006D79FF">
      <w:pPr>
        <w:rPr>
          <w:i/>
          <w:iCs/>
        </w:rPr>
      </w:pPr>
    </w:p>
    <w:sectPr w:rsidR="006D79FF" w:rsidRPr="006D79FF" w:rsidSect="00A7790E">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Neue">
    <w:panose1 w:val="02000503000000020004"/>
    <w:charset w:val="00"/>
    <w:family w:val="auto"/>
    <w:pitch w:val="variable"/>
    <w:sig w:usb0="E50002FF" w:usb1="500079DB" w:usb2="00000010" w:usb3="00000000" w:csb0="00000001"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79FF"/>
    <w:rsid w:val="00625D5E"/>
    <w:rsid w:val="006D79FF"/>
    <w:rsid w:val="00A7790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7F47BBBA"/>
  <w15:chartTrackingRefBased/>
  <w15:docId w15:val="{566B85BE-0345-8B41-9A24-EE238BDDC2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79F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D79FF"/>
    <w:pPr>
      <w:spacing w:before="100" w:beforeAutospacing="1" w:after="100" w:afterAutospacing="1"/>
    </w:pPr>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83328940">
      <w:bodyDiv w:val="1"/>
      <w:marLeft w:val="0"/>
      <w:marRight w:val="0"/>
      <w:marTop w:val="0"/>
      <w:marBottom w:val="0"/>
      <w:divBdr>
        <w:top w:val="none" w:sz="0" w:space="0" w:color="auto"/>
        <w:left w:val="none" w:sz="0" w:space="0" w:color="auto"/>
        <w:bottom w:val="none" w:sz="0" w:space="0" w:color="auto"/>
        <w:right w:val="none" w:sz="0" w:space="0" w:color="auto"/>
      </w:divBdr>
      <w:divsChild>
        <w:div w:id="481238298">
          <w:marLeft w:val="0"/>
          <w:marRight w:val="0"/>
          <w:marTop w:val="0"/>
          <w:marBottom w:val="0"/>
          <w:divBdr>
            <w:top w:val="none" w:sz="0" w:space="0" w:color="auto"/>
            <w:left w:val="none" w:sz="0" w:space="0" w:color="auto"/>
            <w:bottom w:val="none" w:sz="0" w:space="0" w:color="auto"/>
            <w:right w:val="none" w:sz="0" w:space="0" w:color="auto"/>
          </w:divBdr>
          <w:divsChild>
            <w:div w:id="450124684">
              <w:marLeft w:val="0"/>
              <w:marRight w:val="0"/>
              <w:marTop w:val="0"/>
              <w:marBottom w:val="0"/>
              <w:divBdr>
                <w:top w:val="none" w:sz="0" w:space="0" w:color="auto"/>
                <w:left w:val="none" w:sz="0" w:space="0" w:color="auto"/>
                <w:bottom w:val="none" w:sz="0" w:space="0" w:color="auto"/>
                <w:right w:val="none" w:sz="0" w:space="0" w:color="auto"/>
              </w:divBdr>
              <w:divsChild>
                <w:div w:id="6500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3" Type="http://schemas.openxmlformats.org/officeDocument/2006/relationships/webSettings" Target="webSettings.xml"/><Relationship Id="rId7" Type="http://schemas.openxmlformats.org/officeDocument/2006/relationships/image" Target="media/image4.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5" Type="http://schemas.openxmlformats.org/officeDocument/2006/relationships/image" Target="media/image2.tiff"/><Relationship Id="rId10" Type="http://schemas.openxmlformats.org/officeDocument/2006/relationships/theme" Target="theme/theme1.xml"/><Relationship Id="rId4" Type="http://schemas.openxmlformats.org/officeDocument/2006/relationships/image" Target="media/image1.tiff"/><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3</Pages>
  <Words>360</Words>
  <Characters>2055</Characters>
  <Application>Microsoft Office Word</Application>
  <DocSecurity>0</DocSecurity>
  <Lines>17</Lines>
  <Paragraphs>4</Paragraphs>
  <ScaleCrop>false</ScaleCrop>
  <Company/>
  <LinksUpToDate>false</LinksUpToDate>
  <CharactersWithSpaces>2411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Alana Tobgui</dc:creator>
  <cp:keywords/>
  <dc:description/>
  <cp:lastModifiedBy>Alana Tobgui</cp:lastModifiedBy>
  <cp:revision>1</cp:revision>
  <dcterms:created xsi:type="dcterms:W3CDTF">2020-10-18T09:05:00Z</dcterms:created>
  <dcterms:modified xsi:type="dcterms:W3CDTF">2020-10-18T09:43:00Z</dcterms:modified>
</cp:coreProperties>
</file>